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2C58" w14:textId="77777777" w:rsidR="00D05CFD" w:rsidRPr="00E3750E" w:rsidRDefault="00D05CFD" w:rsidP="00D05CFD">
      <w:pPr>
        <w:pStyle w:val="NormalWeb"/>
        <w:rPr>
          <w:rFonts w:ascii="Book Antiqua" w:hAnsi="Book Antiqua"/>
          <w:sz w:val="22"/>
          <w:szCs w:val="22"/>
        </w:rPr>
      </w:pPr>
      <w:r w:rsidRPr="00E3750E">
        <w:rPr>
          <w:rStyle w:val="Strong"/>
          <w:rFonts w:ascii="Book Antiqua" w:hAnsi="Book Antiqua"/>
          <w:sz w:val="22"/>
          <w:szCs w:val="22"/>
        </w:rPr>
        <w:t>Schochet is currently seeking a Resident Services Coordinator.</w:t>
      </w:r>
    </w:p>
    <w:p w14:paraId="73BE9A7E" w14:textId="07FD6F63"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Do you want to make a difference in the lives of families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790495F" w14:textId="77777777" w:rsidR="00BB4A56" w:rsidRPr="00E3750E" w:rsidRDefault="00893227" w:rsidP="00D05CFD">
      <w:pPr>
        <w:pStyle w:val="NormalWeb"/>
        <w:rPr>
          <w:rFonts w:ascii="Book Antiqua" w:hAnsi="Book Antiqua" w:cs="Arial"/>
          <w:sz w:val="22"/>
          <w:szCs w:val="22"/>
        </w:rPr>
      </w:pPr>
      <w:r w:rsidRPr="00E3750E">
        <w:rPr>
          <w:rFonts w:ascii="Book Antiqua" w:hAnsi="Book Antiqua" w:cs="Arial"/>
          <w:sz w:val="22"/>
          <w:szCs w:val="22"/>
        </w:rPr>
        <w:t xml:space="preserve">We are currently accepting resumes for a Resident Services Coordinator for multiple apartment communities of independent living located in North Kingstown and Newport, Rhode Island.   </w:t>
      </w:r>
    </w:p>
    <w:p w14:paraId="1C40F93F" w14:textId="300CD691"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Duties/Skills include but not limited to:</w:t>
      </w:r>
    </w:p>
    <w:p w14:paraId="2C69F306" w14:textId="6868C2A2" w:rsidR="00D05CFD" w:rsidRPr="00E3750E" w:rsidRDefault="00D05CFD" w:rsidP="00D05CFD">
      <w:pPr>
        <w:pStyle w:val="NormalWeb"/>
        <w:numPr>
          <w:ilvl w:val="0"/>
          <w:numId w:val="3"/>
        </w:numPr>
        <w:rPr>
          <w:rFonts w:ascii="Book Antiqua" w:hAnsi="Book Antiqua"/>
          <w:sz w:val="22"/>
          <w:szCs w:val="22"/>
        </w:rPr>
      </w:pPr>
      <w:r w:rsidRPr="00E3750E">
        <w:rPr>
          <w:rFonts w:ascii="Book Antiqua" w:hAnsi="Book Antiqua"/>
          <w:sz w:val="22"/>
          <w:szCs w:val="22"/>
        </w:rPr>
        <w:t xml:space="preserve">The RSC works as a team alongside the resident services staff, property management team, residents, </w:t>
      </w:r>
      <w:proofErr w:type="gramStart"/>
      <w:r w:rsidRPr="00E3750E">
        <w:rPr>
          <w:rFonts w:ascii="Book Antiqua" w:hAnsi="Book Antiqua"/>
          <w:sz w:val="22"/>
          <w:szCs w:val="22"/>
        </w:rPr>
        <w:t>volunteers</w:t>
      </w:r>
      <w:proofErr w:type="gramEnd"/>
      <w:r w:rsidRPr="00E3750E">
        <w:rPr>
          <w:rFonts w:ascii="Book Antiqua" w:hAnsi="Book Antiqua"/>
          <w:sz w:val="22"/>
          <w:szCs w:val="22"/>
        </w:rPr>
        <w:t xml:space="preserve"> and community partners.</w:t>
      </w:r>
    </w:p>
    <w:p w14:paraId="779CF5EF" w14:textId="4CAE0947" w:rsidR="00D05CFD" w:rsidRPr="00E3750E" w:rsidRDefault="00D05CFD" w:rsidP="00D05CFD">
      <w:pPr>
        <w:pStyle w:val="NormalWeb"/>
        <w:numPr>
          <w:ilvl w:val="0"/>
          <w:numId w:val="3"/>
        </w:numPr>
        <w:rPr>
          <w:rFonts w:ascii="Book Antiqua" w:hAnsi="Book Antiqua"/>
          <w:sz w:val="22"/>
          <w:szCs w:val="22"/>
        </w:rPr>
      </w:pPr>
      <w:r w:rsidRPr="00E3750E">
        <w:rPr>
          <w:rFonts w:ascii="Book Antiqua" w:hAnsi="Book Antiqua"/>
          <w:sz w:val="22"/>
          <w:szCs w:val="22"/>
        </w:rPr>
        <w:t>Connecting our residents to services is a primary duty of the RSC. This includes intake, education (services available and application procedures), and referrals to service providers in the general community. Some examples of service topics are home management support, financial assistance, counseling (mental health and substance use disorders), insurance, access to public benefits and food assistance.</w:t>
      </w:r>
    </w:p>
    <w:p w14:paraId="4D5271E1" w14:textId="59687CCC" w:rsidR="00D05CFD" w:rsidRPr="00E3750E" w:rsidRDefault="00D05CFD" w:rsidP="00D05CFD">
      <w:pPr>
        <w:pStyle w:val="NormalWeb"/>
        <w:numPr>
          <w:ilvl w:val="0"/>
          <w:numId w:val="3"/>
        </w:numPr>
        <w:rPr>
          <w:rFonts w:ascii="Book Antiqua" w:hAnsi="Book Antiqua"/>
          <w:sz w:val="22"/>
          <w:szCs w:val="22"/>
        </w:rPr>
      </w:pPr>
      <w:r w:rsidRPr="00E3750E">
        <w:rPr>
          <w:rFonts w:ascii="Book Antiqua" w:hAnsi="Book Antiqua"/>
          <w:sz w:val="22"/>
          <w:szCs w:val="22"/>
        </w:rP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45C7106E" w14:textId="46183AD4" w:rsidR="00D05CFD" w:rsidRPr="00E3750E" w:rsidRDefault="00D05CFD" w:rsidP="00D05CFD">
      <w:pPr>
        <w:pStyle w:val="NormalWeb"/>
        <w:numPr>
          <w:ilvl w:val="0"/>
          <w:numId w:val="3"/>
        </w:numPr>
        <w:rPr>
          <w:rFonts w:ascii="Book Antiqua" w:hAnsi="Book Antiqua"/>
          <w:sz w:val="22"/>
          <w:szCs w:val="22"/>
        </w:rPr>
      </w:pPr>
      <w:r w:rsidRPr="00E3750E">
        <w:rPr>
          <w:rFonts w:ascii="Book Antiqua" w:hAnsi="Book Antiqua"/>
          <w:sz w:val="22"/>
          <w:szCs w:val="22"/>
        </w:rPr>
        <w:t>Advocate, organize, problem-solve to obtain results for residents.</w:t>
      </w:r>
    </w:p>
    <w:p w14:paraId="3DE2F91B" w14:textId="0CB06238" w:rsidR="00BB4A56" w:rsidRPr="00E3750E" w:rsidRDefault="00D05CFD" w:rsidP="003611D3">
      <w:pPr>
        <w:pStyle w:val="NormalWeb"/>
        <w:numPr>
          <w:ilvl w:val="0"/>
          <w:numId w:val="3"/>
        </w:numPr>
        <w:rPr>
          <w:rFonts w:ascii="Book Antiqua" w:hAnsi="Book Antiqua"/>
          <w:sz w:val="22"/>
          <w:szCs w:val="22"/>
        </w:rPr>
      </w:pPr>
      <w:r w:rsidRPr="00E3750E">
        <w:rPr>
          <w:rFonts w:ascii="Book Antiqua" w:hAnsi="Book Antiqua"/>
          <w:sz w:val="22"/>
          <w:szCs w:val="22"/>
        </w:rPr>
        <w:t>Establish relationships with agencies and service providers in the community who will provide direct services to residents.</w:t>
      </w:r>
    </w:p>
    <w:p w14:paraId="12E81A5C" w14:textId="6EDA0ED8" w:rsidR="00BB4A56" w:rsidRPr="00E3750E" w:rsidRDefault="00BB4A56" w:rsidP="00BB4A56">
      <w:pPr>
        <w:rPr>
          <w:rFonts w:ascii="Book Antiqua" w:hAnsi="Book Antiqua"/>
        </w:rPr>
      </w:pPr>
      <w:r w:rsidRPr="00E3750E">
        <w:rPr>
          <w:rFonts w:ascii="Book Antiqua" w:hAnsi="Book Antiqua"/>
        </w:rPr>
        <w:t xml:space="preserve">Team player with a BS in Social Work or related field required.  Experience with senior citizens &amp; people with disabilities is required. Must have valid driver’s license and own transportation to travel between properties, attend meetings and conferences when needed. </w:t>
      </w:r>
      <w:r w:rsidRPr="00E3750E">
        <w:rPr>
          <w:rFonts w:ascii="Book Antiqua" w:hAnsi="Book Antiqua"/>
        </w:rPr>
        <w:t xml:space="preserve"> Yo</w:t>
      </w:r>
      <w:r w:rsidR="00E3750E" w:rsidRPr="00E3750E">
        <w:rPr>
          <w:rFonts w:ascii="Book Antiqua" w:hAnsi="Book Antiqua"/>
        </w:rPr>
        <w:t xml:space="preserve">ur schedule will be 3 days in North Kingstown and 2 days in Newport. </w:t>
      </w:r>
    </w:p>
    <w:p w14:paraId="35B67027" w14:textId="5A0803F9"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Come join our team that offers over 50 years of encouraging growth and employee retention! The Schochet Companies offers a comprehensive benefits package that includes health, dental, 401k and more available on your first day. All new employees accrue 3 weeks of vacation per year, 12 paid holidays, 5 sick days, 3 personal days per year and many other great perks.</w:t>
      </w:r>
    </w:p>
    <w:p w14:paraId="24B31295" w14:textId="370D556D"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Please submit resume to: careers@schochet.com or fax 617-830-0373. Pre-employment background check &amp; drug test required. EOE</w:t>
      </w:r>
    </w:p>
    <w:p w14:paraId="04DC9787" w14:textId="77777777"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For more information on this position please contact Robin @ 617-398-5144. www.schochet.com</w:t>
      </w:r>
    </w:p>
    <w:p w14:paraId="4AF28FEA" w14:textId="77777777" w:rsidR="00B42346" w:rsidRPr="00D05CFD" w:rsidRDefault="00B42346" w:rsidP="00D05CFD"/>
    <w:sectPr w:rsidR="00B42346" w:rsidRPr="00D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1428D2"/>
    <w:rsid w:val="005D165C"/>
    <w:rsid w:val="00893227"/>
    <w:rsid w:val="00B42346"/>
    <w:rsid w:val="00BB4A56"/>
    <w:rsid w:val="00D05CFD"/>
    <w:rsid w:val="00E3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paragraph" w:styleId="ListParagraph">
    <w:name w:val="List Paragraph"/>
    <w:basedOn w:val="Normal"/>
    <w:uiPriority w:val="34"/>
    <w:qFormat/>
    <w:rsid w:val="00BB4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5</cp:revision>
  <dcterms:created xsi:type="dcterms:W3CDTF">2023-12-18T16:17:00Z</dcterms:created>
  <dcterms:modified xsi:type="dcterms:W3CDTF">2023-12-18T16:21:00Z</dcterms:modified>
</cp:coreProperties>
</file>